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875"/>
        <w:gridCol w:w="2824"/>
        <w:gridCol w:w="135"/>
        <w:gridCol w:w="2449"/>
        <w:gridCol w:w="83"/>
        <w:gridCol w:w="1556"/>
        <w:gridCol w:w="94"/>
      </w:tblGrid>
      <w:tr w:rsidR="00375907" w:rsidTr="00BA1B06">
        <w:trPr>
          <w:tblHeader/>
        </w:trPr>
        <w:tc>
          <w:tcPr>
            <w:tcW w:w="1040" w:type="pct"/>
          </w:tcPr>
          <w:p w:rsidR="00D1193E" w:rsidRDefault="00D1193E">
            <w:bookmarkStart w:id="0" w:name="_GoBack"/>
            <w:bookmarkEnd w:id="0"/>
          </w:p>
        </w:tc>
        <w:tc>
          <w:tcPr>
            <w:tcW w:w="1641" w:type="pct"/>
            <w:gridSpan w:val="2"/>
          </w:tcPr>
          <w:p w:rsidR="00D1193E" w:rsidRPr="00D1193E" w:rsidRDefault="00D1193E" w:rsidP="00D1193E">
            <w:pPr>
              <w:jc w:val="center"/>
              <w:rPr>
                <w:b/>
              </w:rPr>
            </w:pPr>
            <w:r>
              <w:rPr>
                <w:b/>
              </w:rPr>
              <w:t xml:space="preserve">ESSENTIAL </w:t>
            </w:r>
          </w:p>
        </w:tc>
        <w:tc>
          <w:tcPr>
            <w:tcW w:w="1358" w:type="pct"/>
          </w:tcPr>
          <w:p w:rsidR="00D1193E" w:rsidRPr="00D1193E" w:rsidRDefault="00D1193E" w:rsidP="00D1193E">
            <w:pPr>
              <w:jc w:val="center"/>
              <w:rPr>
                <w:b/>
              </w:rPr>
            </w:pPr>
            <w:r>
              <w:rPr>
                <w:b/>
              </w:rPr>
              <w:t xml:space="preserve">DESIRABLE </w:t>
            </w:r>
          </w:p>
        </w:tc>
        <w:tc>
          <w:tcPr>
            <w:tcW w:w="961" w:type="pct"/>
            <w:gridSpan w:val="3"/>
          </w:tcPr>
          <w:p w:rsidR="00D1193E" w:rsidRPr="00D1193E" w:rsidRDefault="00D1193E" w:rsidP="00D1193E">
            <w:pPr>
              <w:jc w:val="center"/>
              <w:rPr>
                <w:b/>
              </w:rPr>
            </w:pPr>
            <w:r>
              <w:rPr>
                <w:b/>
              </w:rPr>
              <w:t>ASSESSED</w:t>
            </w:r>
          </w:p>
        </w:tc>
      </w:tr>
      <w:tr w:rsidR="00375907" w:rsidTr="00BA1B06">
        <w:trPr>
          <w:trHeight w:val="589"/>
        </w:trPr>
        <w:tc>
          <w:tcPr>
            <w:tcW w:w="1040" w:type="pct"/>
          </w:tcPr>
          <w:p w:rsidR="00D1193E" w:rsidRPr="00D1193E" w:rsidRDefault="00D1193E" w:rsidP="00D1193E">
            <w:pPr>
              <w:rPr>
                <w:b/>
              </w:rPr>
            </w:pPr>
            <w:r>
              <w:rPr>
                <w:b/>
              </w:rPr>
              <w:t>Education/</w:t>
            </w:r>
          </w:p>
          <w:p w:rsidR="00D1193E" w:rsidRPr="00D1193E" w:rsidRDefault="00D1193E" w:rsidP="00F65028">
            <w:pPr>
              <w:rPr>
                <w:b/>
              </w:rPr>
            </w:pPr>
            <w:r>
              <w:rPr>
                <w:b/>
              </w:rPr>
              <w:t>Qualifications</w:t>
            </w:r>
          </w:p>
        </w:tc>
        <w:tc>
          <w:tcPr>
            <w:tcW w:w="1641" w:type="pct"/>
            <w:gridSpan w:val="2"/>
          </w:tcPr>
          <w:p w:rsidR="00D1193E" w:rsidRDefault="00EA6D66" w:rsidP="00E94B56">
            <w:pPr>
              <w:pStyle w:val="ListParagraph"/>
              <w:numPr>
                <w:ilvl w:val="0"/>
                <w:numId w:val="4"/>
              </w:numPr>
            </w:pPr>
            <w:r>
              <w:t xml:space="preserve">Degree </w:t>
            </w:r>
            <w:r w:rsidR="005E51AF">
              <w:t>or comparable vocational qualification or demonstrable equivalent experience.</w:t>
            </w:r>
          </w:p>
          <w:p w:rsidR="00683284" w:rsidRDefault="005E51AF" w:rsidP="009E2B21">
            <w:pPr>
              <w:pStyle w:val="ListParagraph"/>
              <w:numPr>
                <w:ilvl w:val="0"/>
                <w:numId w:val="4"/>
              </w:numPr>
            </w:pPr>
            <w:r>
              <w:t>GCSE Maths &amp; English minimum Grade C</w:t>
            </w:r>
          </w:p>
          <w:p w:rsidR="00EA6D66" w:rsidRDefault="00EA6D66" w:rsidP="009E2B21">
            <w:pPr>
              <w:pStyle w:val="ListParagraph"/>
              <w:numPr>
                <w:ilvl w:val="0"/>
                <w:numId w:val="4"/>
              </w:numPr>
            </w:pPr>
            <w:r>
              <w:t>Financial qualification</w:t>
            </w:r>
          </w:p>
        </w:tc>
        <w:tc>
          <w:tcPr>
            <w:tcW w:w="1358" w:type="pct"/>
          </w:tcPr>
          <w:p w:rsidR="005E51AF" w:rsidRDefault="005E51AF" w:rsidP="001A3AC7">
            <w:pPr>
              <w:pStyle w:val="ListParagraph"/>
              <w:numPr>
                <w:ilvl w:val="0"/>
                <w:numId w:val="4"/>
              </w:numPr>
            </w:pPr>
            <w:r>
              <w:t>Qualification in Management or Administration or relevant discipline Financial qualification</w:t>
            </w:r>
          </w:p>
        </w:tc>
        <w:tc>
          <w:tcPr>
            <w:tcW w:w="961" w:type="pct"/>
            <w:gridSpan w:val="3"/>
          </w:tcPr>
          <w:p w:rsidR="00D1193E" w:rsidRDefault="00375907" w:rsidP="00375907">
            <w:pPr>
              <w:jc w:val="center"/>
            </w:pPr>
            <w:r>
              <w:t>CV</w:t>
            </w:r>
          </w:p>
        </w:tc>
      </w:tr>
      <w:tr w:rsidR="00375907" w:rsidTr="00BA1B06">
        <w:trPr>
          <w:gridAfter w:val="1"/>
          <w:wAfter w:w="52" w:type="pct"/>
        </w:trPr>
        <w:tc>
          <w:tcPr>
            <w:tcW w:w="1040" w:type="pct"/>
          </w:tcPr>
          <w:p w:rsidR="00D1193E" w:rsidRPr="00D1193E" w:rsidRDefault="00D1193E">
            <w:pPr>
              <w:rPr>
                <w:b/>
              </w:rPr>
            </w:pPr>
            <w:r>
              <w:rPr>
                <w:b/>
              </w:rPr>
              <w:t>Experience</w:t>
            </w:r>
          </w:p>
        </w:tc>
        <w:tc>
          <w:tcPr>
            <w:tcW w:w="1566" w:type="pct"/>
          </w:tcPr>
          <w:p w:rsidR="001A3AC7" w:rsidRDefault="001A3AC7" w:rsidP="001A3AC7">
            <w:pPr>
              <w:pStyle w:val="ListParagraph"/>
              <w:numPr>
                <w:ilvl w:val="0"/>
                <w:numId w:val="5"/>
              </w:numPr>
            </w:pPr>
            <w:r>
              <w:t>Management of an office function/finance team</w:t>
            </w:r>
          </w:p>
          <w:p w:rsidR="00375907" w:rsidRDefault="001A3AC7" w:rsidP="001A3AC7">
            <w:pPr>
              <w:pStyle w:val="ListParagraph"/>
              <w:numPr>
                <w:ilvl w:val="0"/>
                <w:numId w:val="5"/>
              </w:numPr>
            </w:pPr>
            <w:r>
              <w:t>Extensive e</w:t>
            </w:r>
            <w:r w:rsidR="00375907">
              <w:t>xperience of book keeping/budget settings/ financial procedures</w:t>
            </w:r>
          </w:p>
          <w:p w:rsidR="005E51AF" w:rsidRDefault="005E51AF" w:rsidP="001A3AC7">
            <w:pPr>
              <w:pStyle w:val="ListParagraph"/>
              <w:numPr>
                <w:ilvl w:val="0"/>
                <w:numId w:val="5"/>
              </w:numPr>
            </w:pPr>
            <w:r>
              <w:t xml:space="preserve">Experience of working with a management team </w:t>
            </w:r>
          </w:p>
          <w:p w:rsidR="00DF2371" w:rsidRDefault="00DF2371" w:rsidP="001A3AC7">
            <w:pPr>
              <w:pStyle w:val="ListParagraph"/>
              <w:numPr>
                <w:ilvl w:val="0"/>
                <w:numId w:val="5"/>
              </w:numPr>
            </w:pPr>
            <w:r>
              <w:t xml:space="preserve">Demonstrable experience of ICT systems &amp; computer literate </w:t>
            </w:r>
          </w:p>
          <w:p w:rsidR="00683284" w:rsidRDefault="00683284" w:rsidP="001A3AC7">
            <w:pPr>
              <w:pStyle w:val="ListParagraph"/>
              <w:numPr>
                <w:ilvl w:val="0"/>
                <w:numId w:val="5"/>
              </w:numPr>
            </w:pPr>
            <w:r>
              <w:t>Competent in spreadsheets &amp; database development</w:t>
            </w:r>
            <w:r w:rsidR="001A3AC7">
              <w:t xml:space="preserve"> for reporting and analysis</w:t>
            </w:r>
          </w:p>
          <w:p w:rsidR="00EA6D66" w:rsidRDefault="00EA6D66" w:rsidP="001A3AC7">
            <w:pPr>
              <w:pStyle w:val="ListParagraph"/>
              <w:numPr>
                <w:ilvl w:val="0"/>
                <w:numId w:val="5"/>
              </w:numPr>
            </w:pPr>
            <w:r>
              <w:t>Preparation for annual accounts/audit</w:t>
            </w:r>
          </w:p>
          <w:p w:rsidR="00683284" w:rsidRDefault="00EA6D66" w:rsidP="001A3AC7">
            <w:pPr>
              <w:pStyle w:val="ListParagraph"/>
              <w:numPr>
                <w:ilvl w:val="0"/>
                <w:numId w:val="5"/>
              </w:numPr>
            </w:pPr>
            <w:r>
              <w:t>Experience of risk management /corporate &amp; commercial governance</w:t>
            </w:r>
          </w:p>
        </w:tc>
        <w:tc>
          <w:tcPr>
            <w:tcW w:w="1479" w:type="pct"/>
            <w:gridSpan w:val="3"/>
          </w:tcPr>
          <w:p w:rsidR="00EA6D66" w:rsidRDefault="00EA6D66" w:rsidP="00EA6D66">
            <w:pPr>
              <w:pStyle w:val="ListParagraph"/>
              <w:numPr>
                <w:ilvl w:val="0"/>
                <w:numId w:val="7"/>
              </w:numPr>
            </w:pPr>
            <w:r>
              <w:t xml:space="preserve">Experience of business support services e.g. </w:t>
            </w:r>
          </w:p>
          <w:p w:rsidR="00D1193E" w:rsidRDefault="005E51AF" w:rsidP="00EA6D66">
            <w:pPr>
              <w:pStyle w:val="ListParagraph"/>
              <w:numPr>
                <w:ilvl w:val="0"/>
                <w:numId w:val="7"/>
              </w:numPr>
            </w:pPr>
            <w:r>
              <w:t>Experience as a company secretary</w:t>
            </w:r>
          </w:p>
          <w:p w:rsidR="005E51AF" w:rsidRDefault="005E51AF" w:rsidP="00EA6D66">
            <w:pPr>
              <w:pStyle w:val="ListParagraph"/>
              <w:numPr>
                <w:ilvl w:val="0"/>
                <w:numId w:val="7"/>
              </w:numPr>
            </w:pPr>
            <w:r>
              <w:t>Previous work on or with Board of Trustees</w:t>
            </w:r>
          </w:p>
          <w:p w:rsidR="00375907" w:rsidRDefault="00375907" w:rsidP="00EA6D66">
            <w:pPr>
              <w:pStyle w:val="ListParagraph"/>
              <w:numPr>
                <w:ilvl w:val="0"/>
                <w:numId w:val="7"/>
              </w:numPr>
            </w:pPr>
            <w:r>
              <w:t>Voluntary sector working</w:t>
            </w:r>
          </w:p>
          <w:p w:rsidR="00683284" w:rsidRDefault="00683284" w:rsidP="00EA6D66">
            <w:pPr>
              <w:pStyle w:val="ListParagraph"/>
              <w:numPr>
                <w:ilvl w:val="0"/>
                <w:numId w:val="7"/>
              </w:numPr>
            </w:pPr>
            <w:r>
              <w:t>Use of SAGE system</w:t>
            </w:r>
          </w:p>
        </w:tc>
        <w:tc>
          <w:tcPr>
            <w:tcW w:w="863" w:type="pct"/>
          </w:tcPr>
          <w:p w:rsidR="00375907" w:rsidRDefault="00375907">
            <w:r>
              <w:t>Application/CV</w:t>
            </w:r>
          </w:p>
          <w:p w:rsidR="00D1193E" w:rsidRDefault="00375907">
            <w:r>
              <w:t>/Interview</w:t>
            </w:r>
          </w:p>
        </w:tc>
      </w:tr>
      <w:tr w:rsidR="00375907" w:rsidTr="00BA1B06">
        <w:trPr>
          <w:gridAfter w:val="1"/>
          <w:wAfter w:w="52" w:type="pct"/>
        </w:trPr>
        <w:tc>
          <w:tcPr>
            <w:tcW w:w="1040" w:type="pct"/>
          </w:tcPr>
          <w:p w:rsidR="00D1193E" w:rsidRPr="00D1193E" w:rsidRDefault="00D1193E">
            <w:pPr>
              <w:rPr>
                <w:b/>
              </w:rPr>
            </w:pPr>
            <w:r>
              <w:rPr>
                <w:b/>
              </w:rPr>
              <w:t xml:space="preserve">Skills/ Attributes </w:t>
            </w:r>
          </w:p>
        </w:tc>
        <w:tc>
          <w:tcPr>
            <w:tcW w:w="1566" w:type="pct"/>
          </w:tcPr>
          <w:p w:rsidR="00D1193E" w:rsidRDefault="00375907" w:rsidP="00EA6D66">
            <w:pPr>
              <w:pStyle w:val="ListParagraph"/>
              <w:numPr>
                <w:ilvl w:val="0"/>
                <w:numId w:val="5"/>
              </w:numPr>
            </w:pPr>
            <w:r>
              <w:t>Ability to lead</w:t>
            </w:r>
            <w:r w:rsidR="00683284">
              <w:t>, motivate &amp; develop</w:t>
            </w:r>
            <w:r>
              <w:t xml:space="preserve"> a team</w:t>
            </w:r>
          </w:p>
          <w:p w:rsidR="00683284" w:rsidRDefault="00375907" w:rsidP="00EA6D66">
            <w:pPr>
              <w:pStyle w:val="ListParagraph"/>
              <w:numPr>
                <w:ilvl w:val="0"/>
                <w:numId w:val="5"/>
              </w:numPr>
            </w:pPr>
            <w:r>
              <w:t xml:space="preserve">Excellent interpersonal/ communication skills </w:t>
            </w:r>
          </w:p>
          <w:p w:rsidR="00EA6D66" w:rsidRDefault="00EA6D66" w:rsidP="00EA6D66">
            <w:pPr>
              <w:pStyle w:val="ListParagraph"/>
              <w:numPr>
                <w:ilvl w:val="0"/>
                <w:numId w:val="5"/>
              </w:numPr>
            </w:pPr>
            <w:r>
              <w:lastRenderedPageBreak/>
              <w:t xml:space="preserve">Preparation of </w:t>
            </w:r>
            <w:r w:rsidR="001A3AC7">
              <w:t xml:space="preserve">analysis, </w:t>
            </w:r>
            <w:r>
              <w:t xml:space="preserve">reports  and presentations </w:t>
            </w:r>
          </w:p>
          <w:p w:rsidR="00683284" w:rsidRDefault="00683284" w:rsidP="00EA6D66">
            <w:pPr>
              <w:pStyle w:val="ListParagraph"/>
              <w:numPr>
                <w:ilvl w:val="0"/>
                <w:numId w:val="5"/>
              </w:numPr>
            </w:pPr>
            <w:r>
              <w:t>Ability to prioritise and work to deadlines</w:t>
            </w:r>
          </w:p>
          <w:p w:rsidR="00375907" w:rsidRDefault="00683284" w:rsidP="00EA6D66">
            <w:pPr>
              <w:pStyle w:val="ListParagraph"/>
              <w:numPr>
                <w:ilvl w:val="0"/>
                <w:numId w:val="5"/>
              </w:numPr>
            </w:pPr>
            <w:r>
              <w:t>Solution and outcome focussed</w:t>
            </w:r>
          </w:p>
          <w:p w:rsidR="00683284" w:rsidRDefault="00683284" w:rsidP="00EA6D66">
            <w:pPr>
              <w:pStyle w:val="ListParagraph"/>
              <w:numPr>
                <w:ilvl w:val="0"/>
                <w:numId w:val="5"/>
              </w:numPr>
            </w:pPr>
            <w:r>
              <w:t>Development and operation of effective operating systems &amp; processes</w:t>
            </w:r>
          </w:p>
        </w:tc>
        <w:tc>
          <w:tcPr>
            <w:tcW w:w="1479" w:type="pct"/>
            <w:gridSpan w:val="3"/>
          </w:tcPr>
          <w:p w:rsidR="00D1193E" w:rsidRDefault="00375907" w:rsidP="00DE34AD">
            <w:pPr>
              <w:pStyle w:val="ListParagraph"/>
              <w:numPr>
                <w:ilvl w:val="0"/>
                <w:numId w:val="7"/>
              </w:numPr>
            </w:pPr>
            <w:r>
              <w:lastRenderedPageBreak/>
              <w:t xml:space="preserve">Importance of client/customer focus </w:t>
            </w:r>
          </w:p>
          <w:p w:rsidR="00683284" w:rsidRDefault="00683284" w:rsidP="00DE34AD">
            <w:pPr>
              <w:pStyle w:val="ListParagraph"/>
              <w:numPr>
                <w:ilvl w:val="0"/>
                <w:numId w:val="7"/>
              </w:numPr>
            </w:pPr>
            <w:r>
              <w:t xml:space="preserve">Flexible &amp; adaptable approach </w:t>
            </w:r>
            <w:r>
              <w:lastRenderedPageBreak/>
              <w:t>to working environment</w:t>
            </w:r>
          </w:p>
          <w:p w:rsidR="00683284" w:rsidRDefault="00683284"/>
          <w:p w:rsidR="00683284" w:rsidRDefault="00683284" w:rsidP="00DE34AD">
            <w:pPr>
              <w:pStyle w:val="ListParagraph"/>
              <w:numPr>
                <w:ilvl w:val="0"/>
                <w:numId w:val="7"/>
              </w:numPr>
            </w:pPr>
            <w:r>
              <w:t>Ability to work on own initiative.</w:t>
            </w:r>
          </w:p>
        </w:tc>
        <w:tc>
          <w:tcPr>
            <w:tcW w:w="863" w:type="pct"/>
          </w:tcPr>
          <w:p w:rsidR="00D1193E" w:rsidRDefault="00D1193E"/>
        </w:tc>
      </w:tr>
      <w:tr w:rsidR="00375907" w:rsidTr="00BA1B06">
        <w:tc>
          <w:tcPr>
            <w:tcW w:w="1040" w:type="pct"/>
          </w:tcPr>
          <w:p w:rsidR="00D1193E" w:rsidRPr="00D1193E" w:rsidRDefault="007819D5">
            <w:pPr>
              <w:rPr>
                <w:b/>
              </w:rPr>
            </w:pPr>
            <w:r>
              <w:rPr>
                <w:b/>
              </w:rPr>
              <w:t>Attitudes &amp; Values</w:t>
            </w:r>
          </w:p>
        </w:tc>
        <w:tc>
          <w:tcPr>
            <w:tcW w:w="1641" w:type="pct"/>
            <w:gridSpan w:val="2"/>
          </w:tcPr>
          <w:p w:rsidR="007819D5" w:rsidRDefault="007819D5" w:rsidP="00DE34AD">
            <w:pPr>
              <w:pStyle w:val="ListParagraph"/>
              <w:numPr>
                <w:ilvl w:val="0"/>
                <w:numId w:val="6"/>
              </w:numPr>
            </w:pPr>
            <w:r>
              <w:t>Committed to equality &amp; diversity</w:t>
            </w:r>
          </w:p>
          <w:p w:rsidR="007819D5" w:rsidRDefault="007819D5" w:rsidP="00DE34AD">
            <w:pPr>
              <w:pStyle w:val="ListParagraph"/>
              <w:numPr>
                <w:ilvl w:val="0"/>
                <w:numId w:val="6"/>
              </w:numPr>
            </w:pPr>
            <w:r>
              <w:t xml:space="preserve">Committed to the values of Gaddum Centre </w:t>
            </w:r>
          </w:p>
          <w:p w:rsidR="007819D5" w:rsidRDefault="007819D5" w:rsidP="00DE34AD">
            <w:pPr>
              <w:pStyle w:val="ListParagraph"/>
              <w:numPr>
                <w:ilvl w:val="0"/>
                <w:numId w:val="6"/>
              </w:numPr>
            </w:pPr>
            <w:r>
              <w:t>Non – judgmental attitude</w:t>
            </w:r>
          </w:p>
          <w:p w:rsidR="00683284" w:rsidRDefault="007819D5" w:rsidP="00DE34AD">
            <w:pPr>
              <w:pStyle w:val="ListParagraph"/>
              <w:numPr>
                <w:ilvl w:val="0"/>
                <w:numId w:val="6"/>
              </w:numPr>
            </w:pPr>
            <w:r>
              <w:t>A flexible &amp; positive work ethic</w:t>
            </w:r>
          </w:p>
        </w:tc>
        <w:tc>
          <w:tcPr>
            <w:tcW w:w="1358" w:type="pct"/>
          </w:tcPr>
          <w:p w:rsidR="007819D5" w:rsidRDefault="007819D5" w:rsidP="007819D5">
            <w:r>
              <w:t xml:space="preserve">Knowledge of Gaddum Centre </w:t>
            </w:r>
          </w:p>
          <w:p w:rsidR="00683284" w:rsidRDefault="00683284" w:rsidP="007819D5"/>
        </w:tc>
        <w:tc>
          <w:tcPr>
            <w:tcW w:w="961" w:type="pct"/>
            <w:gridSpan w:val="3"/>
          </w:tcPr>
          <w:p w:rsidR="00D1193E" w:rsidRDefault="00D1193E" w:rsidP="00BA1B06">
            <w:pPr>
              <w:ind w:left="-166"/>
            </w:pPr>
          </w:p>
        </w:tc>
      </w:tr>
      <w:tr w:rsidR="00375907" w:rsidTr="00BA1B06">
        <w:tc>
          <w:tcPr>
            <w:tcW w:w="1040" w:type="pct"/>
          </w:tcPr>
          <w:p w:rsidR="00D1193E" w:rsidRPr="00D1193E" w:rsidRDefault="007819D5">
            <w:pPr>
              <w:rPr>
                <w:b/>
              </w:rPr>
            </w:pPr>
            <w:r>
              <w:rPr>
                <w:b/>
              </w:rPr>
              <w:t>Other</w:t>
            </w:r>
          </w:p>
        </w:tc>
        <w:tc>
          <w:tcPr>
            <w:tcW w:w="1641" w:type="pct"/>
            <w:gridSpan w:val="2"/>
          </w:tcPr>
          <w:p w:rsidR="00D1193E" w:rsidRDefault="007819D5">
            <w:r>
              <w:t>Flexible working to suit needs of organisation and role</w:t>
            </w:r>
          </w:p>
        </w:tc>
        <w:tc>
          <w:tcPr>
            <w:tcW w:w="1358" w:type="pct"/>
          </w:tcPr>
          <w:p w:rsidR="007819D5" w:rsidRDefault="007819D5" w:rsidP="007819D5">
            <w:r>
              <w:t>Ability to travel throughout Greater Manchester to meet the needs of the job</w:t>
            </w:r>
          </w:p>
          <w:p w:rsidR="00D1193E" w:rsidRDefault="00D1193E"/>
        </w:tc>
        <w:tc>
          <w:tcPr>
            <w:tcW w:w="961" w:type="pct"/>
            <w:gridSpan w:val="3"/>
          </w:tcPr>
          <w:p w:rsidR="00D1193E" w:rsidRDefault="00D1193E"/>
        </w:tc>
      </w:tr>
    </w:tbl>
    <w:p w:rsidR="001F023B" w:rsidRDefault="001F023B"/>
    <w:sectPr w:rsidR="001F023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3FAD" w:rsidRDefault="00293FAD" w:rsidP="001A6AFD">
      <w:r>
        <w:separator/>
      </w:r>
    </w:p>
  </w:endnote>
  <w:endnote w:type="continuationSeparator" w:id="0">
    <w:p w:rsidR="00293FAD" w:rsidRDefault="00293FAD" w:rsidP="001A6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AFD" w:rsidRPr="00112BA7" w:rsidRDefault="007140B8">
    <w:pPr>
      <w:pStyle w:val="Footer"/>
      <w:rPr>
        <w:b/>
      </w:rPr>
    </w:pPr>
    <w:r>
      <w:rPr>
        <w:b/>
      </w:rPr>
      <w:t>July</w:t>
    </w:r>
    <w:r w:rsidR="00112BA7" w:rsidRPr="00112BA7">
      <w:rPr>
        <w:b/>
      </w:rPr>
      <w:t xml:space="preserve">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3FAD" w:rsidRDefault="00293FAD" w:rsidP="001A6AFD">
      <w:r>
        <w:separator/>
      </w:r>
    </w:p>
  </w:footnote>
  <w:footnote w:type="continuationSeparator" w:id="0">
    <w:p w:rsidR="00293FAD" w:rsidRDefault="00293FAD" w:rsidP="001A6A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BA7" w:rsidRPr="00112BA7" w:rsidRDefault="00112BA7">
    <w:pPr>
      <w:pStyle w:val="Header"/>
      <w:rPr>
        <w:b/>
      </w:rPr>
    </w:pPr>
    <w:r>
      <w:t xml:space="preserve"> </w:t>
    </w:r>
    <w:r w:rsidR="007140B8">
      <w:rPr>
        <w:b/>
      </w:rPr>
      <w:t xml:space="preserve">Finance </w:t>
    </w:r>
    <w:r w:rsidR="00EA6D66">
      <w:rPr>
        <w:b/>
      </w:rPr>
      <w:t xml:space="preserve">Manager </w:t>
    </w:r>
    <w:r w:rsidR="00EA6D66" w:rsidRPr="00112BA7">
      <w:rPr>
        <w:b/>
      </w:rPr>
      <w:t>–</w:t>
    </w:r>
    <w:r w:rsidRPr="00112BA7">
      <w:rPr>
        <w:b/>
      </w:rPr>
      <w:t xml:space="preserve"> Person Specification</w:t>
    </w:r>
    <w:r>
      <w:rPr>
        <w:b/>
      </w:rPr>
      <w:tab/>
    </w:r>
    <w:r>
      <w:rPr>
        <w:noProof/>
        <w:lang w:eastAsia="en-GB"/>
      </w:rPr>
      <w:drawing>
        <wp:inline distT="0" distB="0" distL="0" distR="0" wp14:anchorId="544AC6AD" wp14:editId="5992726E">
          <wp:extent cx="1478280" cy="739140"/>
          <wp:effectExtent l="0" t="0" r="7620" b="381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8280" cy="739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A6AFD" w:rsidRDefault="001A6AF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E2A96"/>
    <w:multiLevelType w:val="hybridMultilevel"/>
    <w:tmpl w:val="F920E7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85462F"/>
    <w:multiLevelType w:val="hybridMultilevel"/>
    <w:tmpl w:val="89A04E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9B5040"/>
    <w:multiLevelType w:val="hybridMultilevel"/>
    <w:tmpl w:val="D26889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1186972"/>
    <w:multiLevelType w:val="hybridMultilevel"/>
    <w:tmpl w:val="786ADD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06B6361"/>
    <w:multiLevelType w:val="hybridMultilevel"/>
    <w:tmpl w:val="72DE3C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1"/>
  </w:num>
  <w:num w:numId="8">
    <w:abstractNumId w:val="2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93E"/>
    <w:rsid w:val="00112BA7"/>
    <w:rsid w:val="001505B0"/>
    <w:rsid w:val="001A3AC7"/>
    <w:rsid w:val="001A6AFD"/>
    <w:rsid w:val="001F023B"/>
    <w:rsid w:val="00293FAD"/>
    <w:rsid w:val="00375907"/>
    <w:rsid w:val="005E51AF"/>
    <w:rsid w:val="005F239A"/>
    <w:rsid w:val="00683284"/>
    <w:rsid w:val="007140B8"/>
    <w:rsid w:val="007819D5"/>
    <w:rsid w:val="009E2B21"/>
    <w:rsid w:val="00BA1B06"/>
    <w:rsid w:val="00D1193E"/>
    <w:rsid w:val="00DE34AD"/>
    <w:rsid w:val="00DF2371"/>
    <w:rsid w:val="00E94B56"/>
    <w:rsid w:val="00EA6D66"/>
    <w:rsid w:val="00F457C0"/>
    <w:rsid w:val="00F92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73B8651-09EC-4456-9197-2D2064AFB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="Tahoma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19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A6AF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6AFD"/>
  </w:style>
  <w:style w:type="paragraph" w:styleId="Footer">
    <w:name w:val="footer"/>
    <w:basedOn w:val="Normal"/>
    <w:link w:val="FooterChar"/>
    <w:uiPriority w:val="99"/>
    <w:unhideWhenUsed/>
    <w:rsid w:val="001A6A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6AFD"/>
  </w:style>
  <w:style w:type="paragraph" w:styleId="ListParagraph">
    <w:name w:val="List Paragraph"/>
    <w:basedOn w:val="Normal"/>
    <w:uiPriority w:val="34"/>
    <w:qFormat/>
    <w:rsid w:val="007819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Stafford</dc:creator>
  <cp:keywords/>
  <dc:description/>
  <cp:lastModifiedBy>Sheena Hopkins</cp:lastModifiedBy>
  <cp:revision>2</cp:revision>
  <dcterms:created xsi:type="dcterms:W3CDTF">2018-04-30T14:37:00Z</dcterms:created>
  <dcterms:modified xsi:type="dcterms:W3CDTF">2018-04-30T14:37:00Z</dcterms:modified>
</cp:coreProperties>
</file>